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3B" w:rsidRPr="00BC32DB" w:rsidRDefault="00D8493B" w:rsidP="00D8493B">
      <w:pPr>
        <w:jc w:val="center"/>
        <w:rPr>
          <w:b/>
          <w:sz w:val="20"/>
          <w:szCs w:val="20"/>
        </w:rPr>
      </w:pPr>
      <w:bookmarkStart w:id="0" w:name="_GoBack"/>
      <w:bookmarkEnd w:id="0"/>
      <w:r w:rsidRPr="00BC32DB">
        <w:rPr>
          <w:b/>
          <w:sz w:val="20"/>
          <w:szCs w:val="20"/>
        </w:rPr>
        <w:t>CADDO PARISH SCHOOL BOARD</w:t>
      </w:r>
    </w:p>
    <w:p w:rsidR="00D8493B" w:rsidRPr="00BC32DB" w:rsidRDefault="00D8493B" w:rsidP="00D8493B">
      <w:pPr>
        <w:jc w:val="center"/>
        <w:rPr>
          <w:b/>
          <w:sz w:val="20"/>
          <w:szCs w:val="20"/>
        </w:rPr>
      </w:pPr>
      <w:r w:rsidRPr="00BC32DB">
        <w:rPr>
          <w:b/>
          <w:sz w:val="20"/>
          <w:szCs w:val="20"/>
        </w:rPr>
        <w:t>DEPARTMENT OF EXCEPTIONAL CHILDREN</w:t>
      </w:r>
    </w:p>
    <w:p w:rsidR="00D8493B" w:rsidRPr="00BC32DB" w:rsidRDefault="00D8493B" w:rsidP="00D8493B">
      <w:pPr>
        <w:jc w:val="center"/>
        <w:rPr>
          <w:b/>
          <w:sz w:val="20"/>
          <w:szCs w:val="20"/>
        </w:rPr>
      </w:pPr>
    </w:p>
    <w:p w:rsidR="00D8493B" w:rsidRPr="00E36F80" w:rsidRDefault="00D8493B" w:rsidP="00D8493B">
      <w:pPr>
        <w:shd w:val="clear" w:color="auto" w:fill="EEECE1" w:themeFill="background2"/>
        <w:jc w:val="center"/>
        <w:rPr>
          <w:b/>
          <w:smallCaps/>
          <w:sz w:val="28"/>
          <w:szCs w:val="28"/>
        </w:rPr>
      </w:pPr>
      <w:r w:rsidRPr="00E36F80">
        <w:rPr>
          <w:b/>
          <w:smallCaps/>
          <w:sz w:val="28"/>
          <w:szCs w:val="28"/>
        </w:rPr>
        <w:t>High Schoo</w:t>
      </w:r>
      <w:r>
        <w:rPr>
          <w:b/>
          <w:smallCaps/>
          <w:sz w:val="28"/>
          <w:szCs w:val="28"/>
        </w:rPr>
        <w:t>l Graduation/Promotion Criteria</w:t>
      </w:r>
      <w:r w:rsidRPr="00E36F80">
        <w:rPr>
          <w:b/>
          <w:smallCaps/>
          <w:sz w:val="28"/>
          <w:szCs w:val="28"/>
        </w:rPr>
        <w:t xml:space="preserve"> for Students with Disabilities</w:t>
      </w:r>
    </w:p>
    <w:p w:rsidR="00D8493B" w:rsidRDefault="00D8493B" w:rsidP="00D8493B"/>
    <w:p w:rsidR="00D8493B" w:rsidRDefault="00D8493B" w:rsidP="00D8493B">
      <w:pPr>
        <w:rPr>
          <w:b/>
          <w:sz w:val="20"/>
          <w:szCs w:val="20"/>
        </w:rPr>
      </w:pPr>
      <w:r w:rsidRPr="00BC32DB">
        <w:rPr>
          <w:b/>
          <w:sz w:val="20"/>
          <w:szCs w:val="20"/>
        </w:rPr>
        <w:t>Student:________________________</w:t>
      </w:r>
      <w:r>
        <w:rPr>
          <w:b/>
          <w:sz w:val="20"/>
          <w:szCs w:val="20"/>
        </w:rPr>
        <w:t xml:space="preserve">______   </w:t>
      </w:r>
      <w:r w:rsidRPr="00BC32DB">
        <w:rPr>
          <w:b/>
          <w:sz w:val="20"/>
          <w:szCs w:val="20"/>
        </w:rPr>
        <w:t xml:space="preserve"> DOB:_</w:t>
      </w:r>
      <w:r>
        <w:rPr>
          <w:b/>
          <w:sz w:val="20"/>
          <w:szCs w:val="20"/>
        </w:rPr>
        <w:t>___________</w:t>
      </w:r>
      <w:r w:rsidRPr="00BC32DB">
        <w:rPr>
          <w:b/>
          <w:sz w:val="20"/>
          <w:szCs w:val="20"/>
        </w:rPr>
        <w:t xml:space="preserve">_______  </w:t>
      </w:r>
      <w:r>
        <w:rPr>
          <w:b/>
          <w:sz w:val="20"/>
          <w:szCs w:val="20"/>
        </w:rPr>
        <w:t xml:space="preserve">    </w:t>
      </w:r>
      <w:r w:rsidRPr="00BC32DB">
        <w:rPr>
          <w:b/>
          <w:sz w:val="20"/>
          <w:szCs w:val="20"/>
        </w:rPr>
        <w:t>Student ID#:_______________</w:t>
      </w:r>
    </w:p>
    <w:p w:rsidR="00D8493B" w:rsidRPr="00BC32DB" w:rsidRDefault="00D8493B" w:rsidP="00D8493B">
      <w:pPr>
        <w:rPr>
          <w:b/>
          <w:sz w:val="20"/>
          <w:szCs w:val="20"/>
        </w:rPr>
      </w:pPr>
    </w:p>
    <w:p w:rsidR="00D8493B" w:rsidRPr="00BC32DB" w:rsidRDefault="00D8493B" w:rsidP="00D8493B">
      <w:pPr>
        <w:rPr>
          <w:b/>
          <w:sz w:val="20"/>
          <w:szCs w:val="20"/>
        </w:rPr>
      </w:pPr>
      <w:r w:rsidRPr="00BC32DB">
        <w:rPr>
          <w:b/>
          <w:sz w:val="20"/>
          <w:szCs w:val="20"/>
        </w:rPr>
        <w:t>School:____________</w:t>
      </w:r>
      <w:r>
        <w:rPr>
          <w:b/>
          <w:sz w:val="20"/>
          <w:szCs w:val="20"/>
        </w:rPr>
        <w:t>__________   Grade</w:t>
      </w:r>
      <w:r w:rsidRPr="00BC32DB">
        <w:rPr>
          <w:b/>
          <w:sz w:val="20"/>
          <w:szCs w:val="20"/>
        </w:rPr>
        <w:t>:____</w:t>
      </w:r>
      <w:r>
        <w:rPr>
          <w:b/>
          <w:sz w:val="20"/>
          <w:szCs w:val="20"/>
        </w:rPr>
        <w:t>__</w:t>
      </w:r>
      <w:r w:rsidRPr="00BC32DB">
        <w:rPr>
          <w:b/>
          <w:sz w:val="20"/>
          <w:szCs w:val="20"/>
        </w:rPr>
        <w:t>_</w:t>
      </w:r>
      <w:r>
        <w:rPr>
          <w:b/>
          <w:sz w:val="20"/>
          <w:szCs w:val="20"/>
        </w:rPr>
        <w:t>_______    Date</w:t>
      </w:r>
      <w:r w:rsidRPr="00BC32DB">
        <w:rPr>
          <w:b/>
          <w:sz w:val="20"/>
          <w:szCs w:val="20"/>
        </w:rPr>
        <w:t xml:space="preserve"> of IEP Team Meeting:_________________</w:t>
      </w:r>
    </w:p>
    <w:p w:rsidR="00D8493B" w:rsidRDefault="00D8493B" w:rsidP="00D8493B"/>
    <w:p w:rsidR="00D8493B" w:rsidRPr="00BC32DB" w:rsidRDefault="00D8493B" w:rsidP="00D8493B">
      <w:pPr>
        <w:rPr>
          <w:sz w:val="20"/>
          <w:szCs w:val="20"/>
        </w:rPr>
      </w:pPr>
      <w:r w:rsidRPr="00BC32DB">
        <w:rPr>
          <w:sz w:val="20"/>
          <w:szCs w:val="20"/>
        </w:rPr>
        <w:t xml:space="preserve">This checklist is to be used within the first 30 days of </w:t>
      </w:r>
      <w:r w:rsidRPr="00D41ABD">
        <w:rPr>
          <w:sz w:val="20"/>
          <w:szCs w:val="20"/>
        </w:rPr>
        <w:t>entering the grade or course(s) to ensure and det</w:t>
      </w:r>
      <w:r>
        <w:rPr>
          <w:sz w:val="20"/>
          <w:szCs w:val="20"/>
        </w:rPr>
        <w:t xml:space="preserve">ermine if the student should pursue an alternate pathway to a diploma. </w:t>
      </w:r>
    </w:p>
    <w:p w:rsidR="00D8493B" w:rsidRPr="00BC32DB" w:rsidRDefault="00D8493B" w:rsidP="00D8493B">
      <w:pPr>
        <w:rPr>
          <w:sz w:val="20"/>
          <w:szCs w:val="20"/>
        </w:rPr>
      </w:pPr>
    </w:p>
    <w:p w:rsidR="00D8493B" w:rsidRDefault="00D8493B" w:rsidP="00D8493B">
      <w:pPr>
        <w:rPr>
          <w:b/>
          <w:sz w:val="20"/>
          <w:szCs w:val="20"/>
        </w:rPr>
      </w:pPr>
      <w:r w:rsidRPr="00EC7FE7">
        <w:rPr>
          <w:b/>
          <w:sz w:val="20"/>
          <w:szCs w:val="20"/>
        </w:rPr>
        <w:t>The IEP Team must consider and circle “Agree” or “Disagree” for each of the following statements:</w:t>
      </w:r>
    </w:p>
    <w:p w:rsidR="00D8493B" w:rsidRPr="00EC7FE7" w:rsidRDefault="00D8493B" w:rsidP="00D8493B">
      <w:pPr>
        <w:rPr>
          <w:b/>
          <w:sz w:val="20"/>
          <w:szCs w:val="20"/>
        </w:rPr>
      </w:pPr>
      <w:r>
        <w:rPr>
          <w:b/>
          <w:sz w:val="20"/>
          <w:szCs w:val="20"/>
        </w:rPr>
        <w:t>Section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7223"/>
      </w:tblGrid>
      <w:tr w:rsidR="00D8493B" w:rsidRPr="00A4007D" w:rsidTr="00A61B8F">
        <w:tc>
          <w:tcPr>
            <w:tcW w:w="9491" w:type="dxa"/>
            <w:gridSpan w:val="3"/>
            <w:vAlign w:val="center"/>
          </w:tcPr>
          <w:p w:rsidR="00D8493B" w:rsidRPr="00DE36E0" w:rsidRDefault="00D8493B" w:rsidP="00A61B8F">
            <w:pPr>
              <w:rPr>
                <w:b/>
              </w:rPr>
            </w:pPr>
            <w:r w:rsidRPr="00BC32DB">
              <w:rPr>
                <w:sz w:val="20"/>
                <w:szCs w:val="20"/>
              </w:rPr>
              <w:t>The IEP Team must consider and circle “Agree” or “Disagree” for each of the following statements</w:t>
            </w:r>
            <w:r>
              <w:rPr>
                <w:sz w:val="20"/>
                <w:szCs w:val="20"/>
              </w:rPr>
              <w:t>.</w:t>
            </w:r>
            <w:r w:rsidRPr="004E30D4">
              <w:rPr>
                <w:b/>
                <w:sz w:val="20"/>
                <w:szCs w:val="20"/>
              </w:rPr>
              <w:t xml:space="preserve"> The student:</w:t>
            </w:r>
          </w:p>
        </w:tc>
      </w:tr>
      <w:tr w:rsidR="00D8493B" w:rsidRPr="00A4007D" w:rsidTr="00A61B8F">
        <w:tc>
          <w:tcPr>
            <w:tcW w:w="1134" w:type="dxa"/>
            <w:vAlign w:val="center"/>
          </w:tcPr>
          <w:p w:rsidR="00D8493B" w:rsidRPr="00A4007D" w:rsidRDefault="00D8493B" w:rsidP="00A61B8F">
            <w:pPr>
              <w:jc w:val="center"/>
            </w:pPr>
            <w:r>
              <w:t>Agree</w:t>
            </w:r>
          </w:p>
        </w:tc>
        <w:tc>
          <w:tcPr>
            <w:tcW w:w="1134" w:type="dxa"/>
            <w:vAlign w:val="center"/>
          </w:tcPr>
          <w:p w:rsidR="00D8493B" w:rsidRPr="00A4007D" w:rsidRDefault="00D8493B" w:rsidP="00A61B8F">
            <w:pPr>
              <w:jc w:val="center"/>
            </w:pPr>
            <w:r>
              <w:t>Disagree</w:t>
            </w:r>
          </w:p>
        </w:tc>
        <w:tc>
          <w:tcPr>
            <w:tcW w:w="7223" w:type="dxa"/>
            <w:vAlign w:val="center"/>
          </w:tcPr>
          <w:p w:rsidR="00D8493B" w:rsidRPr="00DE36E0" w:rsidRDefault="00D8493B" w:rsidP="00A61B8F">
            <w:r w:rsidRPr="00DE36E0">
              <w:t>has an exceptionality (does not apply to a student identified as Gifted and/or Talented with no other exceptionality).</w:t>
            </w:r>
          </w:p>
        </w:tc>
      </w:tr>
      <w:tr w:rsidR="00D8493B" w:rsidRPr="00A4007D" w:rsidTr="00A61B8F">
        <w:tc>
          <w:tcPr>
            <w:tcW w:w="1134" w:type="dxa"/>
            <w:vAlign w:val="center"/>
          </w:tcPr>
          <w:p w:rsidR="00D8493B" w:rsidRPr="00A4007D" w:rsidRDefault="00D8493B" w:rsidP="00A61B8F">
            <w:pPr>
              <w:jc w:val="center"/>
            </w:pPr>
            <w:r w:rsidRPr="00A4007D">
              <w:t>Agree</w:t>
            </w:r>
          </w:p>
        </w:tc>
        <w:tc>
          <w:tcPr>
            <w:tcW w:w="1134" w:type="dxa"/>
            <w:vAlign w:val="center"/>
          </w:tcPr>
          <w:p w:rsidR="00D8493B" w:rsidRPr="00A4007D" w:rsidRDefault="00D8493B" w:rsidP="00A61B8F">
            <w:pPr>
              <w:jc w:val="center"/>
            </w:pPr>
            <w:r w:rsidRPr="00A4007D">
              <w:t>Disagree</w:t>
            </w:r>
          </w:p>
        </w:tc>
        <w:tc>
          <w:tcPr>
            <w:tcW w:w="7223" w:type="dxa"/>
            <w:vAlign w:val="center"/>
          </w:tcPr>
          <w:p w:rsidR="00D8493B" w:rsidRPr="00DE36E0" w:rsidRDefault="00D8493B" w:rsidP="00A61B8F">
            <w:r>
              <w:t>h</w:t>
            </w:r>
            <w:r w:rsidRPr="00DE36E0">
              <w:t xml:space="preserve">as for any two of the three most recent school years, or for a student in high school, the two most recent administrations of any state-established assessments required for graduation, </w:t>
            </w:r>
            <w:r w:rsidRPr="00DE36E0">
              <w:rPr>
                <w:b/>
              </w:rPr>
              <w:t xml:space="preserve">not </w:t>
            </w:r>
            <w:r w:rsidRPr="00DE36E0">
              <w:t>met state-established benchmark</w:t>
            </w:r>
            <w:r>
              <w:t>s on required state assessments.</w:t>
            </w:r>
            <w:r w:rsidRPr="00DE36E0">
              <w:t xml:space="preserve"> </w:t>
            </w:r>
          </w:p>
        </w:tc>
      </w:tr>
    </w:tbl>
    <w:p w:rsidR="00D8493B" w:rsidRDefault="00D8493B" w:rsidP="00D8493B">
      <w:pPr>
        <w:rPr>
          <w:i/>
        </w:rPr>
      </w:pPr>
      <w:r>
        <w:rPr>
          <w:i/>
        </w:rPr>
        <w:t>If ALL statements in Section I have been circled “Agree”, proceed to Section II. If any statements in Section I was circled “Disagree” proceed to Section V.</w:t>
      </w:r>
    </w:p>
    <w:p w:rsidR="00D8493B" w:rsidRPr="007B7356" w:rsidRDefault="00D8493B" w:rsidP="00D8493B"/>
    <w:p w:rsidR="00D8493B" w:rsidRDefault="00D8493B" w:rsidP="00D8493B">
      <w:pPr>
        <w:rPr>
          <w:b/>
        </w:rPr>
      </w:pPr>
      <w:r>
        <w:rPr>
          <w:b/>
        </w:rPr>
        <w:t>If the IEP team determined</w:t>
      </w:r>
      <w:r w:rsidRPr="00CF4BAD">
        <w:rPr>
          <w:b/>
        </w:rPr>
        <w:t xml:space="preserve"> that the student will participate in an alternate pathway to a </w:t>
      </w:r>
    </w:p>
    <w:p w:rsidR="00D8493B" w:rsidRDefault="00D8493B" w:rsidP="00D8493B">
      <w:pPr>
        <w:rPr>
          <w:b/>
        </w:rPr>
      </w:pPr>
      <w:r>
        <w:rPr>
          <w:b/>
        </w:rPr>
        <w:t>diploma, the IEP team has</w:t>
      </w:r>
      <w:r w:rsidRPr="00CF4BAD">
        <w:rPr>
          <w:b/>
        </w:rPr>
        <w:t>:</w:t>
      </w:r>
      <w:r>
        <w:rPr>
          <w:b/>
        </w:rPr>
        <w:t xml:space="preserve"> </w:t>
      </w:r>
    </w:p>
    <w:p w:rsidR="00D8493B" w:rsidRDefault="00D8493B"/>
    <w:tbl>
      <w:tblPr>
        <w:tblpPr w:leftFromText="180" w:rightFromText="180" w:vertAnchor="text" w:horzAnchor="margin" w:tblpY="29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1109"/>
        <w:gridCol w:w="5664"/>
        <w:gridCol w:w="1894"/>
      </w:tblGrid>
      <w:tr w:rsidR="00D8493B" w:rsidRPr="004E30D4" w:rsidTr="00D8493B">
        <w:tc>
          <w:tcPr>
            <w:tcW w:w="7754" w:type="dxa"/>
            <w:gridSpan w:val="3"/>
            <w:shd w:val="clear" w:color="auto" w:fill="auto"/>
          </w:tcPr>
          <w:p w:rsidR="00D8493B" w:rsidRPr="004E30D4" w:rsidRDefault="00D8493B" w:rsidP="00D8493B">
            <w:pPr>
              <w:rPr>
                <w:b/>
                <w:sz w:val="20"/>
                <w:szCs w:val="20"/>
              </w:rPr>
            </w:pPr>
            <w:r w:rsidRPr="00BC32DB">
              <w:rPr>
                <w:sz w:val="20"/>
                <w:szCs w:val="20"/>
              </w:rPr>
              <w:t xml:space="preserve">The IEP Team must consider and circle “Agree” or “Disagree” </w:t>
            </w:r>
            <w:r>
              <w:rPr>
                <w:sz w:val="20"/>
                <w:szCs w:val="20"/>
              </w:rPr>
              <w:t xml:space="preserve">that </w:t>
            </w:r>
            <w:r w:rsidRPr="00BC32DB">
              <w:rPr>
                <w:sz w:val="20"/>
                <w:szCs w:val="20"/>
              </w:rPr>
              <w:t>each of the following statements</w:t>
            </w:r>
            <w:r w:rsidRPr="004E30D4">
              <w:rPr>
                <w:b/>
                <w:sz w:val="20"/>
                <w:szCs w:val="20"/>
              </w:rPr>
              <w:t xml:space="preserve"> has</w:t>
            </w:r>
            <w:r>
              <w:rPr>
                <w:b/>
                <w:sz w:val="20"/>
                <w:szCs w:val="20"/>
              </w:rPr>
              <w:t xml:space="preserve"> been</w:t>
            </w:r>
            <w:r w:rsidRPr="004E30D4">
              <w:rPr>
                <w:b/>
                <w:sz w:val="20"/>
                <w:szCs w:val="20"/>
              </w:rPr>
              <w:t xml:space="preserve"> </w:t>
            </w:r>
            <w:r w:rsidRPr="00BF1A76">
              <w:rPr>
                <w:sz w:val="20"/>
                <w:szCs w:val="20"/>
              </w:rPr>
              <w:t>documented on the IEP</w:t>
            </w:r>
            <w:r w:rsidRPr="004E30D4">
              <w:rPr>
                <w:b/>
                <w:sz w:val="20"/>
                <w:szCs w:val="20"/>
              </w:rPr>
              <w:t>:</w:t>
            </w:r>
          </w:p>
        </w:tc>
        <w:tc>
          <w:tcPr>
            <w:tcW w:w="1894" w:type="dxa"/>
            <w:shd w:val="clear" w:color="auto" w:fill="auto"/>
          </w:tcPr>
          <w:p w:rsidR="00D8493B" w:rsidRPr="004E30D4" w:rsidRDefault="00D8493B" w:rsidP="00D8493B">
            <w:pPr>
              <w:rPr>
                <w:b/>
                <w:sz w:val="20"/>
                <w:szCs w:val="20"/>
              </w:rPr>
            </w:pPr>
            <w:r w:rsidRPr="004E30D4">
              <w:rPr>
                <w:b/>
                <w:sz w:val="20"/>
                <w:szCs w:val="20"/>
              </w:rPr>
              <w:t>Documented in the section below</w:t>
            </w:r>
          </w:p>
        </w:tc>
      </w:tr>
      <w:tr w:rsidR="00D8493B" w:rsidRPr="004E30D4" w:rsidTr="00D8493B">
        <w:tc>
          <w:tcPr>
            <w:tcW w:w="981" w:type="dxa"/>
            <w:shd w:val="clear" w:color="auto" w:fill="auto"/>
          </w:tcPr>
          <w:p w:rsidR="00D8493B" w:rsidRPr="004E30D4" w:rsidRDefault="00D8493B" w:rsidP="00D8493B">
            <w:pPr>
              <w:rPr>
                <w:sz w:val="20"/>
                <w:szCs w:val="20"/>
              </w:rPr>
            </w:pPr>
            <w:r w:rsidRPr="004E30D4">
              <w:rPr>
                <w:sz w:val="20"/>
                <w:szCs w:val="20"/>
              </w:rPr>
              <w:t>Agree</w:t>
            </w:r>
          </w:p>
        </w:tc>
        <w:tc>
          <w:tcPr>
            <w:tcW w:w="1109" w:type="dxa"/>
            <w:shd w:val="clear" w:color="auto" w:fill="auto"/>
          </w:tcPr>
          <w:p w:rsidR="00D8493B" w:rsidRPr="004E30D4" w:rsidRDefault="00D8493B" w:rsidP="00D8493B">
            <w:pPr>
              <w:rPr>
                <w:sz w:val="20"/>
                <w:szCs w:val="20"/>
              </w:rPr>
            </w:pPr>
            <w:r w:rsidRPr="004E30D4">
              <w:rPr>
                <w:sz w:val="20"/>
                <w:szCs w:val="20"/>
              </w:rPr>
              <w:t>Disagree</w:t>
            </w:r>
          </w:p>
        </w:tc>
        <w:tc>
          <w:tcPr>
            <w:tcW w:w="5664" w:type="dxa"/>
            <w:shd w:val="clear" w:color="auto" w:fill="auto"/>
          </w:tcPr>
          <w:p w:rsidR="00D8493B" w:rsidRPr="004E30D4" w:rsidRDefault="00D8493B" w:rsidP="00D8493B">
            <w:pPr>
              <w:pStyle w:val="ListParagraph"/>
              <w:ind w:left="0"/>
              <w:rPr>
                <w:b/>
                <w:sz w:val="20"/>
                <w:szCs w:val="20"/>
              </w:rPr>
            </w:pPr>
            <w:r w:rsidRPr="00EC7FE7">
              <w:rPr>
                <w:b/>
                <w:sz w:val="20"/>
                <w:szCs w:val="20"/>
              </w:rPr>
              <w:t>Determine</w:t>
            </w:r>
            <w:r>
              <w:rPr>
                <w:b/>
                <w:sz w:val="20"/>
                <w:szCs w:val="20"/>
              </w:rPr>
              <w:t>d</w:t>
            </w:r>
            <w:r w:rsidRPr="00EC7FE7">
              <w:rPr>
                <w:b/>
                <w:sz w:val="20"/>
                <w:szCs w:val="20"/>
              </w:rPr>
              <w:t xml:space="preserve"> course of study (</w:t>
            </w:r>
            <w:r>
              <w:rPr>
                <w:b/>
                <w:sz w:val="20"/>
                <w:szCs w:val="20"/>
              </w:rPr>
              <w:t>Individual Graduation Plan</w:t>
            </w:r>
            <w:r w:rsidRPr="00EC7FE7">
              <w:rPr>
                <w:b/>
                <w:sz w:val="20"/>
                <w:szCs w:val="20"/>
              </w:rPr>
              <w:t>)</w:t>
            </w:r>
            <w:r>
              <w:rPr>
                <w:b/>
                <w:sz w:val="20"/>
                <w:szCs w:val="20"/>
              </w:rPr>
              <w:t xml:space="preserve">: </w:t>
            </w:r>
          </w:p>
        </w:tc>
        <w:tc>
          <w:tcPr>
            <w:tcW w:w="1894" w:type="dxa"/>
            <w:shd w:val="clear" w:color="auto" w:fill="auto"/>
          </w:tcPr>
          <w:p w:rsidR="00D8493B" w:rsidRDefault="00D8493B" w:rsidP="00D8493B">
            <w:pPr>
              <w:rPr>
                <w:b/>
                <w:sz w:val="20"/>
                <w:szCs w:val="20"/>
              </w:rPr>
            </w:pPr>
            <w:r>
              <w:rPr>
                <w:b/>
                <w:sz w:val="20"/>
                <w:szCs w:val="20"/>
              </w:rPr>
              <w:t>Transition Plan</w:t>
            </w:r>
          </w:p>
          <w:p w:rsidR="00D8493B" w:rsidRDefault="00D8493B" w:rsidP="00D8493B">
            <w:pPr>
              <w:rPr>
                <w:b/>
                <w:sz w:val="20"/>
                <w:szCs w:val="20"/>
              </w:rPr>
            </w:pPr>
            <w:r>
              <w:rPr>
                <w:b/>
                <w:sz w:val="20"/>
                <w:szCs w:val="20"/>
              </w:rPr>
              <w:t>Instructional Plan</w:t>
            </w:r>
          </w:p>
          <w:p w:rsidR="00D8493B" w:rsidRPr="004E30D4" w:rsidRDefault="00D8493B" w:rsidP="00D8493B">
            <w:pPr>
              <w:rPr>
                <w:b/>
                <w:sz w:val="20"/>
                <w:szCs w:val="20"/>
              </w:rPr>
            </w:pPr>
            <w:r>
              <w:rPr>
                <w:b/>
                <w:sz w:val="20"/>
                <w:szCs w:val="20"/>
              </w:rPr>
              <w:t>Placement Page</w:t>
            </w:r>
          </w:p>
        </w:tc>
      </w:tr>
      <w:tr w:rsidR="00D8493B" w:rsidRPr="004E30D4" w:rsidTr="00D8493B">
        <w:tc>
          <w:tcPr>
            <w:tcW w:w="981" w:type="dxa"/>
            <w:shd w:val="clear" w:color="auto" w:fill="auto"/>
          </w:tcPr>
          <w:p w:rsidR="00D8493B" w:rsidRPr="004E30D4" w:rsidRDefault="00D8493B" w:rsidP="00D8493B">
            <w:pPr>
              <w:rPr>
                <w:sz w:val="20"/>
                <w:szCs w:val="20"/>
              </w:rPr>
            </w:pPr>
          </w:p>
          <w:p w:rsidR="00D8493B" w:rsidRPr="004E30D4" w:rsidRDefault="00D8493B" w:rsidP="00D8493B">
            <w:pPr>
              <w:rPr>
                <w:sz w:val="20"/>
                <w:szCs w:val="20"/>
              </w:rPr>
            </w:pPr>
            <w:r w:rsidRPr="004E30D4">
              <w:rPr>
                <w:sz w:val="20"/>
                <w:szCs w:val="20"/>
              </w:rPr>
              <w:t>Agree</w:t>
            </w:r>
          </w:p>
        </w:tc>
        <w:tc>
          <w:tcPr>
            <w:tcW w:w="1109" w:type="dxa"/>
            <w:shd w:val="clear" w:color="auto" w:fill="auto"/>
          </w:tcPr>
          <w:p w:rsidR="00D8493B" w:rsidRPr="004E30D4" w:rsidRDefault="00D8493B" w:rsidP="00D8493B">
            <w:pPr>
              <w:rPr>
                <w:sz w:val="20"/>
                <w:szCs w:val="20"/>
              </w:rPr>
            </w:pPr>
          </w:p>
          <w:p w:rsidR="00D8493B" w:rsidRPr="004E30D4" w:rsidRDefault="00D8493B" w:rsidP="00D8493B">
            <w:pPr>
              <w:rPr>
                <w:sz w:val="20"/>
                <w:szCs w:val="20"/>
              </w:rPr>
            </w:pPr>
            <w:r w:rsidRPr="004E30D4">
              <w:rPr>
                <w:sz w:val="20"/>
                <w:szCs w:val="20"/>
              </w:rPr>
              <w:t>Disagree</w:t>
            </w:r>
          </w:p>
        </w:tc>
        <w:tc>
          <w:tcPr>
            <w:tcW w:w="5664" w:type="dxa"/>
            <w:shd w:val="clear" w:color="auto" w:fill="auto"/>
          </w:tcPr>
          <w:p w:rsidR="00D8493B" w:rsidRPr="00EC7FE7" w:rsidRDefault="00D8493B" w:rsidP="00D8493B">
            <w:pPr>
              <w:rPr>
                <w:b/>
                <w:sz w:val="20"/>
                <w:szCs w:val="20"/>
              </w:rPr>
            </w:pPr>
            <w:r w:rsidRPr="00EC7FE7">
              <w:rPr>
                <w:b/>
                <w:sz w:val="20"/>
                <w:szCs w:val="20"/>
              </w:rPr>
              <w:t>Establish minimum requirements in the IEP relevant to promotion and graduation requirements including end-of-course assessments and for the awarding of credits.</w:t>
            </w:r>
          </w:p>
        </w:tc>
        <w:tc>
          <w:tcPr>
            <w:tcW w:w="1894" w:type="dxa"/>
            <w:shd w:val="clear" w:color="auto" w:fill="auto"/>
          </w:tcPr>
          <w:p w:rsidR="00D8493B" w:rsidRPr="00EC7FE7" w:rsidRDefault="00D8493B" w:rsidP="00D8493B">
            <w:pPr>
              <w:rPr>
                <w:b/>
                <w:sz w:val="16"/>
                <w:szCs w:val="16"/>
              </w:rPr>
            </w:pPr>
            <w:r w:rsidRPr="00EC7FE7">
              <w:rPr>
                <w:b/>
                <w:sz w:val="16"/>
                <w:szCs w:val="16"/>
              </w:rPr>
              <w:t>GSI (Progress/Lack of)</w:t>
            </w:r>
          </w:p>
          <w:p w:rsidR="00D8493B" w:rsidRDefault="00D8493B" w:rsidP="00D8493B">
            <w:pPr>
              <w:rPr>
                <w:b/>
                <w:sz w:val="20"/>
                <w:szCs w:val="20"/>
              </w:rPr>
            </w:pPr>
            <w:r>
              <w:rPr>
                <w:b/>
                <w:sz w:val="20"/>
                <w:szCs w:val="20"/>
              </w:rPr>
              <w:t>Instructional Plan PLAFFP</w:t>
            </w:r>
          </w:p>
          <w:p w:rsidR="00D8493B" w:rsidRPr="004E30D4" w:rsidRDefault="00D8493B" w:rsidP="00D8493B">
            <w:pPr>
              <w:rPr>
                <w:b/>
                <w:sz w:val="20"/>
                <w:szCs w:val="20"/>
              </w:rPr>
            </w:pPr>
          </w:p>
        </w:tc>
      </w:tr>
      <w:tr w:rsidR="00D8493B" w:rsidRPr="004E30D4" w:rsidTr="00D8493B">
        <w:tc>
          <w:tcPr>
            <w:tcW w:w="981" w:type="dxa"/>
            <w:shd w:val="clear" w:color="auto" w:fill="auto"/>
          </w:tcPr>
          <w:p w:rsidR="00D8493B" w:rsidRPr="004E30D4" w:rsidRDefault="00D8493B" w:rsidP="00D8493B">
            <w:pPr>
              <w:rPr>
                <w:sz w:val="20"/>
                <w:szCs w:val="20"/>
              </w:rPr>
            </w:pPr>
            <w:r w:rsidRPr="004E30D4">
              <w:rPr>
                <w:sz w:val="20"/>
                <w:szCs w:val="20"/>
              </w:rPr>
              <w:t>Agree</w:t>
            </w:r>
          </w:p>
        </w:tc>
        <w:tc>
          <w:tcPr>
            <w:tcW w:w="1109" w:type="dxa"/>
            <w:shd w:val="clear" w:color="auto" w:fill="auto"/>
          </w:tcPr>
          <w:p w:rsidR="00D8493B" w:rsidRPr="004E30D4" w:rsidRDefault="00D8493B" w:rsidP="00D8493B">
            <w:pPr>
              <w:rPr>
                <w:sz w:val="20"/>
                <w:szCs w:val="20"/>
              </w:rPr>
            </w:pPr>
            <w:r w:rsidRPr="004E30D4">
              <w:rPr>
                <w:sz w:val="20"/>
                <w:szCs w:val="20"/>
              </w:rPr>
              <w:t>Disagree</w:t>
            </w:r>
          </w:p>
        </w:tc>
        <w:tc>
          <w:tcPr>
            <w:tcW w:w="5664" w:type="dxa"/>
            <w:shd w:val="clear" w:color="auto" w:fill="auto"/>
          </w:tcPr>
          <w:p w:rsidR="00D8493B" w:rsidRPr="00EC7FE7" w:rsidRDefault="00D8493B" w:rsidP="00D8493B">
            <w:pPr>
              <w:rPr>
                <w:b/>
                <w:sz w:val="20"/>
                <w:szCs w:val="20"/>
              </w:rPr>
            </w:pPr>
            <w:r w:rsidRPr="00EC7FE7">
              <w:rPr>
                <w:b/>
                <w:sz w:val="20"/>
                <w:szCs w:val="20"/>
              </w:rPr>
              <w:t>Establish minimum performance requirements for annual academic and functional goals designed to meet the student’s needs.</w:t>
            </w:r>
          </w:p>
        </w:tc>
        <w:tc>
          <w:tcPr>
            <w:tcW w:w="1894" w:type="dxa"/>
            <w:shd w:val="clear" w:color="auto" w:fill="auto"/>
          </w:tcPr>
          <w:p w:rsidR="00D8493B" w:rsidRPr="004E30D4" w:rsidRDefault="00D8493B" w:rsidP="00D8493B">
            <w:pPr>
              <w:rPr>
                <w:b/>
                <w:sz w:val="20"/>
                <w:szCs w:val="20"/>
              </w:rPr>
            </w:pPr>
            <w:r>
              <w:rPr>
                <w:b/>
                <w:sz w:val="20"/>
                <w:szCs w:val="20"/>
              </w:rPr>
              <w:t>Instructional Plan PLAFFP and Goal</w:t>
            </w:r>
          </w:p>
        </w:tc>
      </w:tr>
      <w:tr w:rsidR="00D8493B" w:rsidRPr="004E30D4" w:rsidTr="00D8493B">
        <w:tc>
          <w:tcPr>
            <w:tcW w:w="981" w:type="dxa"/>
            <w:shd w:val="clear" w:color="auto" w:fill="auto"/>
          </w:tcPr>
          <w:p w:rsidR="00D8493B" w:rsidRPr="004E30D4" w:rsidRDefault="00D8493B" w:rsidP="00D8493B">
            <w:pPr>
              <w:rPr>
                <w:sz w:val="20"/>
                <w:szCs w:val="20"/>
              </w:rPr>
            </w:pPr>
            <w:r w:rsidRPr="004E30D4">
              <w:rPr>
                <w:sz w:val="20"/>
                <w:szCs w:val="20"/>
              </w:rPr>
              <w:t>Agree</w:t>
            </w:r>
          </w:p>
        </w:tc>
        <w:tc>
          <w:tcPr>
            <w:tcW w:w="1109" w:type="dxa"/>
            <w:shd w:val="clear" w:color="auto" w:fill="auto"/>
          </w:tcPr>
          <w:p w:rsidR="00D8493B" w:rsidRPr="004E30D4" w:rsidRDefault="00D8493B" w:rsidP="00D8493B">
            <w:pPr>
              <w:rPr>
                <w:sz w:val="20"/>
                <w:szCs w:val="20"/>
              </w:rPr>
            </w:pPr>
            <w:r w:rsidRPr="004E30D4">
              <w:rPr>
                <w:sz w:val="20"/>
                <w:szCs w:val="20"/>
              </w:rPr>
              <w:t>Disagree</w:t>
            </w:r>
          </w:p>
        </w:tc>
        <w:tc>
          <w:tcPr>
            <w:tcW w:w="5664" w:type="dxa"/>
            <w:shd w:val="clear" w:color="auto" w:fill="auto"/>
          </w:tcPr>
          <w:p w:rsidR="00D8493B" w:rsidRDefault="00D8493B" w:rsidP="00D8493B">
            <w:pPr>
              <w:pStyle w:val="ListParagraph"/>
              <w:ind w:left="0"/>
            </w:pPr>
            <w:r w:rsidRPr="00EC7FE7">
              <w:rPr>
                <w:b/>
                <w:sz w:val="20"/>
                <w:szCs w:val="20"/>
              </w:rPr>
              <w:t>Notified the student and parent or legal guardian that as a result of these requirements varying from the standard expectations, future educational and career options for the student may be impacted</w:t>
            </w:r>
            <w:r>
              <w:t>.</w:t>
            </w:r>
          </w:p>
          <w:p w:rsidR="00D8493B" w:rsidRPr="004E30D4" w:rsidRDefault="00D8493B" w:rsidP="00D8493B">
            <w:pPr>
              <w:rPr>
                <w:b/>
                <w:sz w:val="20"/>
                <w:szCs w:val="20"/>
              </w:rPr>
            </w:pPr>
          </w:p>
        </w:tc>
        <w:tc>
          <w:tcPr>
            <w:tcW w:w="1894" w:type="dxa"/>
            <w:shd w:val="clear" w:color="auto" w:fill="auto"/>
          </w:tcPr>
          <w:p w:rsidR="00D8493B" w:rsidRPr="004E30D4" w:rsidRDefault="00D8493B" w:rsidP="00D8493B">
            <w:pPr>
              <w:rPr>
                <w:b/>
                <w:sz w:val="20"/>
                <w:szCs w:val="20"/>
              </w:rPr>
            </w:pPr>
            <w:r>
              <w:rPr>
                <w:b/>
                <w:sz w:val="20"/>
                <w:szCs w:val="20"/>
              </w:rPr>
              <w:t>Programs Services/Comments</w:t>
            </w:r>
          </w:p>
        </w:tc>
      </w:tr>
      <w:tr w:rsidR="00D8493B" w:rsidRPr="004E30D4" w:rsidTr="00D8493B">
        <w:trPr>
          <w:trHeight w:val="1157"/>
        </w:trPr>
        <w:tc>
          <w:tcPr>
            <w:tcW w:w="981" w:type="dxa"/>
            <w:shd w:val="clear" w:color="auto" w:fill="auto"/>
          </w:tcPr>
          <w:p w:rsidR="00D8493B" w:rsidRPr="004E30D4" w:rsidRDefault="00D8493B" w:rsidP="00D8493B">
            <w:pPr>
              <w:rPr>
                <w:sz w:val="20"/>
                <w:szCs w:val="20"/>
              </w:rPr>
            </w:pPr>
            <w:r w:rsidRPr="004E30D4">
              <w:rPr>
                <w:sz w:val="20"/>
                <w:szCs w:val="20"/>
              </w:rPr>
              <w:t>Agree</w:t>
            </w:r>
          </w:p>
        </w:tc>
        <w:tc>
          <w:tcPr>
            <w:tcW w:w="1109" w:type="dxa"/>
            <w:shd w:val="clear" w:color="auto" w:fill="auto"/>
          </w:tcPr>
          <w:p w:rsidR="00D8493B" w:rsidRPr="004E30D4" w:rsidRDefault="00D8493B" w:rsidP="00D8493B">
            <w:pPr>
              <w:rPr>
                <w:sz w:val="20"/>
                <w:szCs w:val="20"/>
              </w:rPr>
            </w:pPr>
            <w:r w:rsidRPr="004E30D4">
              <w:rPr>
                <w:sz w:val="20"/>
                <w:szCs w:val="20"/>
              </w:rPr>
              <w:t>Disagree</w:t>
            </w:r>
          </w:p>
        </w:tc>
        <w:tc>
          <w:tcPr>
            <w:tcW w:w="5664" w:type="dxa"/>
            <w:shd w:val="clear" w:color="auto" w:fill="auto"/>
          </w:tcPr>
          <w:p w:rsidR="00D8493B" w:rsidRPr="00EC7FE7" w:rsidRDefault="00D8493B" w:rsidP="00D8493B">
            <w:pPr>
              <w:pStyle w:val="ListParagraph"/>
              <w:ind w:left="0"/>
              <w:rPr>
                <w:b/>
                <w:sz w:val="20"/>
                <w:szCs w:val="20"/>
              </w:rPr>
            </w:pPr>
            <w:r>
              <w:rPr>
                <w:b/>
                <w:sz w:val="20"/>
                <w:szCs w:val="20"/>
              </w:rPr>
              <w:t>Notified</w:t>
            </w:r>
            <w:r w:rsidRPr="00EC7FE7">
              <w:rPr>
                <w:b/>
                <w:sz w:val="20"/>
                <w:szCs w:val="20"/>
              </w:rPr>
              <w:t xml:space="preserve"> the student and parent or legal guardian that a student with a disability shall remain eligible for services until reaching age 22 unless the student has graduated from high school with a regular high school diploma. </w:t>
            </w:r>
          </w:p>
          <w:p w:rsidR="00D8493B" w:rsidRPr="00EC7FE7" w:rsidRDefault="00D8493B" w:rsidP="00D8493B">
            <w:pPr>
              <w:pStyle w:val="ListParagraph"/>
              <w:ind w:left="0"/>
              <w:rPr>
                <w:b/>
                <w:sz w:val="20"/>
                <w:szCs w:val="20"/>
              </w:rPr>
            </w:pPr>
          </w:p>
        </w:tc>
        <w:tc>
          <w:tcPr>
            <w:tcW w:w="1894" w:type="dxa"/>
            <w:shd w:val="clear" w:color="auto" w:fill="auto"/>
          </w:tcPr>
          <w:p w:rsidR="00D8493B" w:rsidRDefault="00D8493B" w:rsidP="00D8493B">
            <w:pPr>
              <w:rPr>
                <w:b/>
                <w:sz w:val="20"/>
                <w:szCs w:val="20"/>
              </w:rPr>
            </w:pPr>
            <w:r>
              <w:rPr>
                <w:b/>
                <w:sz w:val="20"/>
                <w:szCs w:val="20"/>
              </w:rPr>
              <w:t>Programs Services/Comments</w:t>
            </w:r>
          </w:p>
        </w:tc>
      </w:tr>
    </w:tbl>
    <w:p w:rsidR="00D8493B" w:rsidRDefault="00D8493B">
      <w:r>
        <w:t>Section II</w:t>
      </w:r>
    </w:p>
    <w:p w:rsidR="00D8493B" w:rsidRDefault="00D8493B" w:rsidP="00D8493B">
      <w:pPr>
        <w:rPr>
          <w:b/>
        </w:rPr>
      </w:pPr>
      <w:r w:rsidRPr="00B6608B">
        <w:rPr>
          <w:b/>
        </w:rPr>
        <w:lastRenderedPageBreak/>
        <w:t xml:space="preserve">Check </w:t>
      </w:r>
      <w:r>
        <w:rPr>
          <w:b/>
        </w:rPr>
        <w:t>ONE</w:t>
      </w:r>
      <w:r w:rsidRPr="00B6608B">
        <w:rPr>
          <w:b/>
        </w:rPr>
        <w:t xml:space="preserve"> applicable statement below:</w:t>
      </w:r>
    </w:p>
    <w:p w:rsidR="00D8493B" w:rsidRPr="00EA7FCA" w:rsidRDefault="00D8493B" w:rsidP="00D8493B">
      <w:pPr>
        <w:rPr>
          <w:b/>
          <w:sz w:val="20"/>
          <w:szCs w:val="20"/>
        </w:rPr>
      </w:pPr>
      <w:r w:rsidRPr="00EA7FCA">
        <w:rPr>
          <w:b/>
          <w:sz w:val="20"/>
          <w:szCs w:val="20"/>
        </w:rPr>
        <w:t>Section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1142"/>
        <w:gridCol w:w="5703"/>
        <w:gridCol w:w="1758"/>
      </w:tblGrid>
      <w:tr w:rsidR="00D8493B" w:rsidRPr="004E30D4" w:rsidTr="00A61B8F">
        <w:tc>
          <w:tcPr>
            <w:tcW w:w="8478" w:type="dxa"/>
            <w:gridSpan w:val="3"/>
          </w:tcPr>
          <w:p w:rsidR="00D8493B" w:rsidRPr="004E30D4" w:rsidRDefault="00D8493B" w:rsidP="00A61B8F">
            <w:pPr>
              <w:rPr>
                <w:b/>
                <w:sz w:val="20"/>
                <w:szCs w:val="20"/>
              </w:rPr>
            </w:pPr>
            <w:r w:rsidRPr="00BC32DB">
              <w:rPr>
                <w:sz w:val="20"/>
                <w:szCs w:val="20"/>
              </w:rPr>
              <w:t xml:space="preserve">The IEP Team must consider and circle “Agree” or “Disagree” </w:t>
            </w:r>
            <w:r>
              <w:rPr>
                <w:sz w:val="20"/>
                <w:szCs w:val="20"/>
              </w:rPr>
              <w:t xml:space="preserve">that </w:t>
            </w:r>
            <w:r w:rsidRPr="00BC32DB">
              <w:rPr>
                <w:sz w:val="20"/>
                <w:szCs w:val="20"/>
              </w:rPr>
              <w:t>each of the following statements</w:t>
            </w:r>
            <w:r w:rsidRPr="004E30D4">
              <w:rPr>
                <w:b/>
                <w:sz w:val="20"/>
                <w:szCs w:val="20"/>
              </w:rPr>
              <w:t xml:space="preserve"> has </w:t>
            </w:r>
            <w:r>
              <w:rPr>
                <w:b/>
                <w:sz w:val="20"/>
                <w:szCs w:val="20"/>
              </w:rPr>
              <w:t xml:space="preserve">been </w:t>
            </w:r>
            <w:r w:rsidRPr="00BF1A76">
              <w:rPr>
                <w:sz w:val="20"/>
                <w:szCs w:val="20"/>
              </w:rPr>
              <w:t>documented on the IEP:</w:t>
            </w:r>
          </w:p>
        </w:tc>
        <w:tc>
          <w:tcPr>
            <w:tcW w:w="1818" w:type="dxa"/>
          </w:tcPr>
          <w:p w:rsidR="00D8493B" w:rsidRPr="004E30D4" w:rsidRDefault="00D8493B" w:rsidP="00A61B8F">
            <w:pPr>
              <w:rPr>
                <w:b/>
                <w:sz w:val="20"/>
                <w:szCs w:val="20"/>
              </w:rPr>
            </w:pPr>
            <w:r w:rsidRPr="004E30D4">
              <w:rPr>
                <w:b/>
                <w:sz w:val="20"/>
                <w:szCs w:val="20"/>
              </w:rPr>
              <w:t>Documented in the section below</w:t>
            </w:r>
          </w:p>
        </w:tc>
      </w:tr>
      <w:tr w:rsidR="00D8493B" w:rsidTr="00A61B8F">
        <w:tc>
          <w:tcPr>
            <w:tcW w:w="1008" w:type="dxa"/>
            <w:shd w:val="clear" w:color="auto" w:fill="auto"/>
          </w:tcPr>
          <w:p w:rsidR="00D8493B" w:rsidRPr="004E30D4" w:rsidRDefault="00D8493B" w:rsidP="00A61B8F">
            <w:pPr>
              <w:rPr>
                <w:sz w:val="20"/>
                <w:szCs w:val="20"/>
              </w:rPr>
            </w:pPr>
            <w:r>
              <w:rPr>
                <w:sz w:val="20"/>
                <w:szCs w:val="20"/>
              </w:rPr>
              <w:t>Agree</w:t>
            </w:r>
          </w:p>
        </w:tc>
        <w:tc>
          <w:tcPr>
            <w:tcW w:w="1170" w:type="dxa"/>
            <w:shd w:val="clear" w:color="auto" w:fill="auto"/>
          </w:tcPr>
          <w:p w:rsidR="00D8493B" w:rsidRPr="004E30D4" w:rsidRDefault="00D8493B" w:rsidP="00A61B8F">
            <w:pPr>
              <w:rPr>
                <w:sz w:val="20"/>
                <w:szCs w:val="20"/>
              </w:rPr>
            </w:pPr>
            <w:r>
              <w:rPr>
                <w:sz w:val="20"/>
                <w:szCs w:val="20"/>
              </w:rPr>
              <w:t>Disagree</w:t>
            </w:r>
          </w:p>
        </w:tc>
        <w:tc>
          <w:tcPr>
            <w:tcW w:w="6300" w:type="dxa"/>
            <w:shd w:val="clear" w:color="auto" w:fill="auto"/>
          </w:tcPr>
          <w:p w:rsidR="00D8493B" w:rsidRPr="004E30D4" w:rsidRDefault="00D8493B" w:rsidP="00A61B8F">
            <w:pPr>
              <w:rPr>
                <w:b/>
                <w:sz w:val="20"/>
                <w:szCs w:val="20"/>
              </w:rPr>
            </w:pPr>
            <w:r>
              <w:rPr>
                <w:b/>
                <w:sz w:val="20"/>
                <w:szCs w:val="20"/>
              </w:rPr>
              <w:t xml:space="preserve">IEP team agrees with ALL of the statements listed above; student is eligible for alternate pathway to a diploma.  </w:t>
            </w:r>
          </w:p>
        </w:tc>
        <w:tc>
          <w:tcPr>
            <w:tcW w:w="1818" w:type="dxa"/>
            <w:shd w:val="clear" w:color="auto" w:fill="auto"/>
          </w:tcPr>
          <w:p w:rsidR="00D8493B" w:rsidRDefault="00D8493B" w:rsidP="00A61B8F">
            <w:pPr>
              <w:rPr>
                <w:b/>
                <w:sz w:val="20"/>
                <w:szCs w:val="20"/>
              </w:rPr>
            </w:pPr>
            <w:r>
              <w:rPr>
                <w:b/>
                <w:sz w:val="20"/>
                <w:szCs w:val="20"/>
              </w:rPr>
              <w:t>GSI and Comments</w:t>
            </w:r>
          </w:p>
        </w:tc>
      </w:tr>
      <w:tr w:rsidR="00D8493B" w:rsidTr="00A61B8F">
        <w:tc>
          <w:tcPr>
            <w:tcW w:w="1008" w:type="dxa"/>
            <w:shd w:val="clear" w:color="auto" w:fill="auto"/>
          </w:tcPr>
          <w:p w:rsidR="00D8493B" w:rsidRPr="004E30D4" w:rsidRDefault="00D8493B" w:rsidP="00A61B8F">
            <w:pPr>
              <w:rPr>
                <w:sz w:val="20"/>
                <w:szCs w:val="20"/>
              </w:rPr>
            </w:pPr>
            <w:r>
              <w:rPr>
                <w:sz w:val="20"/>
                <w:szCs w:val="20"/>
              </w:rPr>
              <w:t>Agree</w:t>
            </w:r>
          </w:p>
        </w:tc>
        <w:tc>
          <w:tcPr>
            <w:tcW w:w="1170" w:type="dxa"/>
            <w:shd w:val="clear" w:color="auto" w:fill="auto"/>
          </w:tcPr>
          <w:p w:rsidR="00D8493B" w:rsidRPr="004E30D4" w:rsidRDefault="00D8493B" w:rsidP="00A61B8F">
            <w:pPr>
              <w:rPr>
                <w:sz w:val="20"/>
                <w:szCs w:val="20"/>
              </w:rPr>
            </w:pPr>
            <w:r>
              <w:rPr>
                <w:sz w:val="20"/>
                <w:szCs w:val="20"/>
              </w:rPr>
              <w:t>Disagree</w:t>
            </w:r>
          </w:p>
        </w:tc>
        <w:tc>
          <w:tcPr>
            <w:tcW w:w="6300" w:type="dxa"/>
            <w:shd w:val="clear" w:color="auto" w:fill="auto"/>
          </w:tcPr>
          <w:p w:rsidR="00D8493B" w:rsidRPr="004E30D4" w:rsidRDefault="00D8493B" w:rsidP="00A61B8F">
            <w:pPr>
              <w:rPr>
                <w:b/>
                <w:sz w:val="20"/>
                <w:szCs w:val="20"/>
              </w:rPr>
            </w:pPr>
            <w:r>
              <w:rPr>
                <w:b/>
                <w:sz w:val="20"/>
                <w:szCs w:val="20"/>
              </w:rPr>
              <w:t>IEP team DID NOT agree with ALL of the statements listed above;  student is NOT eligible for alternate pathway to a diploma.</w:t>
            </w:r>
          </w:p>
        </w:tc>
        <w:tc>
          <w:tcPr>
            <w:tcW w:w="1818" w:type="dxa"/>
            <w:shd w:val="clear" w:color="auto" w:fill="auto"/>
          </w:tcPr>
          <w:p w:rsidR="00D8493B" w:rsidRDefault="00D8493B" w:rsidP="00A61B8F">
            <w:pPr>
              <w:rPr>
                <w:b/>
                <w:sz w:val="20"/>
                <w:szCs w:val="20"/>
              </w:rPr>
            </w:pPr>
            <w:r>
              <w:rPr>
                <w:b/>
                <w:sz w:val="20"/>
                <w:szCs w:val="20"/>
              </w:rPr>
              <w:t>GSI and Comments</w:t>
            </w:r>
          </w:p>
        </w:tc>
      </w:tr>
    </w:tbl>
    <w:p w:rsidR="00D8493B" w:rsidRDefault="00D8493B" w:rsidP="00D8493B"/>
    <w:p w:rsidR="00EA7FCA" w:rsidRPr="00EA7FCA" w:rsidRDefault="00EA7FCA" w:rsidP="004B08E4">
      <w:pPr>
        <w:jc w:val="center"/>
        <w:rPr>
          <w:b/>
        </w:rPr>
      </w:pPr>
      <w:r w:rsidRPr="00EA7FCA">
        <w:rPr>
          <w:b/>
        </w:rPr>
        <w:t>Career Major for High School Students</w:t>
      </w:r>
    </w:p>
    <w:p w:rsidR="00EA7FCA" w:rsidRDefault="00EA7FCA" w:rsidP="00D8493B">
      <w:pPr>
        <w:rPr>
          <w:b/>
          <w:sz w:val="20"/>
          <w:szCs w:val="20"/>
        </w:rPr>
      </w:pPr>
      <w:r w:rsidRPr="00EA7FCA">
        <w:rPr>
          <w:b/>
          <w:sz w:val="20"/>
          <w:szCs w:val="20"/>
        </w:rPr>
        <w:t>Section IV</w:t>
      </w:r>
      <w:r w:rsidR="004B08E4">
        <w:rPr>
          <w:b/>
          <w:sz w:val="20"/>
          <w:szCs w:val="20"/>
        </w:rPr>
        <w:t xml:space="preserve"> </w:t>
      </w:r>
    </w:p>
    <w:tbl>
      <w:tblPr>
        <w:tblStyle w:val="TableGrid"/>
        <w:tblW w:w="0" w:type="auto"/>
        <w:tblLook w:val="04A0" w:firstRow="1" w:lastRow="0" w:firstColumn="1" w:lastColumn="0" w:noHBand="0" w:noVBand="1"/>
      </w:tblPr>
      <w:tblGrid>
        <w:gridCol w:w="1098"/>
        <w:gridCol w:w="1170"/>
        <w:gridCol w:w="7308"/>
      </w:tblGrid>
      <w:tr w:rsidR="00EA7FCA" w:rsidTr="00EA7FCA">
        <w:tc>
          <w:tcPr>
            <w:tcW w:w="1098" w:type="dxa"/>
          </w:tcPr>
          <w:p w:rsidR="00EA7FCA" w:rsidRPr="00EA7FCA" w:rsidRDefault="00EA7FCA" w:rsidP="00D8493B">
            <w:pPr>
              <w:rPr>
                <w:b/>
                <w:szCs w:val="24"/>
              </w:rPr>
            </w:pPr>
            <w:r w:rsidRPr="00EA7FCA">
              <w:rPr>
                <w:b/>
                <w:szCs w:val="24"/>
              </w:rPr>
              <w:t>Agree</w:t>
            </w:r>
          </w:p>
        </w:tc>
        <w:tc>
          <w:tcPr>
            <w:tcW w:w="1170" w:type="dxa"/>
          </w:tcPr>
          <w:p w:rsidR="00EA7FCA" w:rsidRPr="00EA7FCA" w:rsidRDefault="00EA7FCA" w:rsidP="00D8493B">
            <w:pPr>
              <w:rPr>
                <w:b/>
                <w:szCs w:val="24"/>
              </w:rPr>
            </w:pPr>
            <w:r w:rsidRPr="00EA7FCA">
              <w:rPr>
                <w:b/>
                <w:szCs w:val="24"/>
              </w:rPr>
              <w:t>Disagree</w:t>
            </w:r>
          </w:p>
        </w:tc>
        <w:tc>
          <w:tcPr>
            <w:tcW w:w="7308" w:type="dxa"/>
          </w:tcPr>
          <w:p w:rsidR="00EA7FCA" w:rsidRPr="00EA7FCA" w:rsidRDefault="00EA7FCA" w:rsidP="00D8493B">
            <w:pPr>
              <w:rPr>
                <w:b/>
                <w:szCs w:val="24"/>
              </w:rPr>
            </w:pPr>
            <w:r w:rsidRPr="00EA7FCA">
              <w:rPr>
                <w:b/>
                <w:szCs w:val="24"/>
              </w:rPr>
              <w:t>Does the student with disabilities want to pursue a career major curriculum?</w:t>
            </w:r>
          </w:p>
        </w:tc>
      </w:tr>
    </w:tbl>
    <w:p w:rsidR="00EA7FCA" w:rsidRDefault="00EA7FCA" w:rsidP="00D8493B">
      <w:pPr>
        <w:rPr>
          <w:b/>
          <w:sz w:val="20"/>
          <w:szCs w:val="20"/>
        </w:rPr>
      </w:pPr>
    </w:p>
    <w:p w:rsidR="00EA7FCA" w:rsidRDefault="00EA7FCA" w:rsidP="00D8493B">
      <w:pPr>
        <w:rPr>
          <w:b/>
          <w:sz w:val="20"/>
          <w:szCs w:val="20"/>
        </w:rPr>
      </w:pPr>
      <w:r>
        <w:rPr>
          <w:b/>
          <w:sz w:val="20"/>
          <w:szCs w:val="20"/>
        </w:rPr>
        <w:t>If the IEP team agrees that the student will pursue a career major curriculum, then the following conditions need to be followed:</w:t>
      </w:r>
      <w:r w:rsidR="004B08E4">
        <w:rPr>
          <w:b/>
          <w:sz w:val="20"/>
          <w:szCs w:val="20"/>
        </w:rPr>
        <w:t xml:space="preserve"> </w:t>
      </w:r>
    </w:p>
    <w:tbl>
      <w:tblPr>
        <w:tblStyle w:val="TableGrid"/>
        <w:tblW w:w="0" w:type="auto"/>
        <w:tblLook w:val="04A0" w:firstRow="1" w:lastRow="0" w:firstColumn="1" w:lastColumn="0" w:noHBand="0" w:noVBand="1"/>
      </w:tblPr>
      <w:tblGrid>
        <w:gridCol w:w="1098"/>
        <w:gridCol w:w="1170"/>
        <w:gridCol w:w="5580"/>
        <w:gridCol w:w="1728"/>
      </w:tblGrid>
      <w:tr w:rsidR="00EA7FCA" w:rsidTr="004B08E4">
        <w:tc>
          <w:tcPr>
            <w:tcW w:w="1098" w:type="dxa"/>
          </w:tcPr>
          <w:p w:rsidR="00EA7FCA" w:rsidRDefault="00EA7FCA" w:rsidP="00D8493B">
            <w:pPr>
              <w:rPr>
                <w:b/>
                <w:sz w:val="20"/>
                <w:szCs w:val="20"/>
              </w:rPr>
            </w:pPr>
            <w:r>
              <w:rPr>
                <w:b/>
                <w:sz w:val="20"/>
                <w:szCs w:val="20"/>
              </w:rPr>
              <w:t>Agree</w:t>
            </w:r>
          </w:p>
        </w:tc>
        <w:tc>
          <w:tcPr>
            <w:tcW w:w="1170" w:type="dxa"/>
          </w:tcPr>
          <w:p w:rsidR="00EA7FCA" w:rsidRDefault="00EA7FCA" w:rsidP="00D8493B">
            <w:pPr>
              <w:rPr>
                <w:b/>
                <w:sz w:val="20"/>
                <w:szCs w:val="20"/>
              </w:rPr>
            </w:pPr>
            <w:r>
              <w:rPr>
                <w:b/>
                <w:sz w:val="20"/>
                <w:szCs w:val="20"/>
              </w:rPr>
              <w:t>Disagree</w:t>
            </w:r>
          </w:p>
        </w:tc>
        <w:tc>
          <w:tcPr>
            <w:tcW w:w="5580" w:type="dxa"/>
          </w:tcPr>
          <w:p w:rsidR="00EA7FCA" w:rsidRDefault="00EA7FCA" w:rsidP="004B08E4">
            <w:pPr>
              <w:rPr>
                <w:b/>
                <w:sz w:val="20"/>
                <w:szCs w:val="20"/>
              </w:rPr>
            </w:pPr>
            <w:r>
              <w:rPr>
                <w:b/>
                <w:sz w:val="20"/>
                <w:szCs w:val="20"/>
              </w:rPr>
              <w:t xml:space="preserve">The student’s IEP team </w:t>
            </w:r>
            <w:r w:rsidR="00FF0842">
              <w:rPr>
                <w:b/>
                <w:sz w:val="20"/>
                <w:szCs w:val="20"/>
              </w:rPr>
              <w:t xml:space="preserve">must agree to one if </w:t>
            </w:r>
            <w:r w:rsidR="004B08E4">
              <w:rPr>
                <w:b/>
                <w:sz w:val="20"/>
                <w:szCs w:val="20"/>
              </w:rPr>
              <w:t>the student is required to meet state established performance standards on any assessments for purposes of graduation.</w:t>
            </w:r>
          </w:p>
        </w:tc>
        <w:tc>
          <w:tcPr>
            <w:tcW w:w="1728" w:type="dxa"/>
          </w:tcPr>
          <w:p w:rsidR="00EA7FCA" w:rsidRDefault="004B08E4" w:rsidP="00D8493B">
            <w:pPr>
              <w:rPr>
                <w:b/>
                <w:sz w:val="20"/>
                <w:szCs w:val="20"/>
              </w:rPr>
            </w:pPr>
            <w:r>
              <w:rPr>
                <w:b/>
                <w:sz w:val="20"/>
                <w:szCs w:val="20"/>
              </w:rPr>
              <w:t>GSI and Comments</w:t>
            </w:r>
          </w:p>
        </w:tc>
      </w:tr>
      <w:tr w:rsidR="004B08E4" w:rsidTr="004B08E4">
        <w:tc>
          <w:tcPr>
            <w:tcW w:w="1098" w:type="dxa"/>
          </w:tcPr>
          <w:p w:rsidR="004B08E4" w:rsidRDefault="004B08E4" w:rsidP="00D8493B">
            <w:pPr>
              <w:rPr>
                <w:b/>
                <w:sz w:val="20"/>
                <w:szCs w:val="20"/>
              </w:rPr>
            </w:pPr>
            <w:r>
              <w:rPr>
                <w:b/>
                <w:sz w:val="20"/>
                <w:szCs w:val="20"/>
              </w:rPr>
              <w:t xml:space="preserve">Agree </w:t>
            </w:r>
          </w:p>
        </w:tc>
        <w:tc>
          <w:tcPr>
            <w:tcW w:w="1170" w:type="dxa"/>
          </w:tcPr>
          <w:p w:rsidR="004B08E4" w:rsidRDefault="004B08E4" w:rsidP="00D8493B">
            <w:pPr>
              <w:rPr>
                <w:b/>
                <w:sz w:val="20"/>
                <w:szCs w:val="20"/>
              </w:rPr>
            </w:pPr>
            <w:r>
              <w:rPr>
                <w:b/>
                <w:sz w:val="20"/>
                <w:szCs w:val="20"/>
              </w:rPr>
              <w:t>Disagree</w:t>
            </w:r>
          </w:p>
        </w:tc>
        <w:tc>
          <w:tcPr>
            <w:tcW w:w="5580" w:type="dxa"/>
          </w:tcPr>
          <w:p w:rsidR="004B08E4" w:rsidRDefault="004B08E4" w:rsidP="004B08E4">
            <w:pPr>
              <w:rPr>
                <w:b/>
                <w:sz w:val="20"/>
                <w:szCs w:val="20"/>
              </w:rPr>
            </w:pPr>
            <w:r>
              <w:rPr>
                <w:b/>
                <w:sz w:val="20"/>
                <w:szCs w:val="20"/>
              </w:rPr>
              <w:t>If the IEP team determines that the student is not required to meet state and local performance standards on any assessment for purpose of graduation , the student shall be required to successfully complete IEP goal and requirements and shall meet one of the following conditions consistent with the IEP:</w:t>
            </w:r>
          </w:p>
          <w:p w:rsidR="004B08E4" w:rsidRDefault="00407267" w:rsidP="00407267">
            <w:pPr>
              <w:jc w:val="center"/>
              <w:rPr>
                <w:b/>
                <w:sz w:val="20"/>
                <w:szCs w:val="20"/>
              </w:rPr>
            </w:pPr>
            <w:r>
              <w:rPr>
                <w:b/>
                <w:sz w:val="20"/>
                <w:szCs w:val="20"/>
              </w:rPr>
              <w:t xml:space="preserve">(Check </w:t>
            </w:r>
            <w:r w:rsidR="00E702ED">
              <w:rPr>
                <w:b/>
                <w:sz w:val="20"/>
                <w:szCs w:val="20"/>
              </w:rPr>
              <w:t>ONE</w:t>
            </w:r>
            <w:r>
              <w:rPr>
                <w:b/>
                <w:sz w:val="20"/>
                <w:szCs w:val="20"/>
              </w:rPr>
              <w:t xml:space="preserve"> related to specific student)</w:t>
            </w:r>
          </w:p>
          <w:p w:rsidR="00407267" w:rsidRDefault="00407267" w:rsidP="00407267">
            <w:r w:rsidRPr="007162F2">
              <w:rPr>
                <w:sz w:val="20"/>
                <w:szCs w:val="20"/>
              </w:rPr>
              <w:t>□</w:t>
            </w:r>
            <w:r w:rsidRPr="007162F2">
              <w:rPr>
                <w:b/>
                <w:sz w:val="20"/>
                <w:szCs w:val="20"/>
              </w:rPr>
              <w:t xml:space="preserve"> </w:t>
            </w:r>
            <w:r>
              <w:rPr>
                <w:b/>
              </w:rPr>
              <w:t xml:space="preserve"> </w:t>
            </w:r>
            <w:r w:rsidRPr="007162F2">
              <w:rPr>
                <w:sz w:val="20"/>
                <w:szCs w:val="20"/>
              </w:rPr>
              <w:t>Employment in integrated, inclusive</w:t>
            </w:r>
            <w:r w:rsidRPr="007162F2">
              <w:rPr>
                <w:b/>
                <w:sz w:val="20"/>
                <w:szCs w:val="20"/>
              </w:rPr>
              <w:t xml:space="preserve"> </w:t>
            </w:r>
            <w:r w:rsidR="003C2DE9" w:rsidRPr="007162F2">
              <w:rPr>
                <w:sz w:val="20"/>
                <w:szCs w:val="20"/>
              </w:rPr>
              <w:t>work environments, based on the student’s abilities and local employment opportunities, in addition to sufficient self –help skills to enable the student to maintain employment without direct and continuous educational support from the school district</w:t>
            </w:r>
          </w:p>
          <w:p w:rsidR="007162F2" w:rsidRDefault="007162F2" w:rsidP="007162F2">
            <w:pPr>
              <w:jc w:val="center"/>
            </w:pPr>
            <w:r>
              <w:t>or</w:t>
            </w:r>
          </w:p>
          <w:p w:rsidR="007162F2" w:rsidRPr="007162F2" w:rsidRDefault="007162F2" w:rsidP="007162F2">
            <w:pPr>
              <w:rPr>
                <w:sz w:val="20"/>
                <w:szCs w:val="20"/>
              </w:rPr>
            </w:pPr>
            <w:r>
              <w:t xml:space="preserve">□  </w:t>
            </w:r>
            <w:r w:rsidRPr="007162F2">
              <w:rPr>
                <w:sz w:val="20"/>
                <w:szCs w:val="20"/>
              </w:rPr>
              <w:t>Demonstrate mastery of specific employability skills and self-help skills that indicate that he/she does not require district and continuous educational support from the school district</w:t>
            </w:r>
          </w:p>
          <w:p w:rsidR="007162F2" w:rsidRDefault="007162F2" w:rsidP="007162F2">
            <w:pPr>
              <w:jc w:val="center"/>
            </w:pPr>
            <w:r>
              <w:t>or</w:t>
            </w:r>
          </w:p>
          <w:p w:rsidR="007162F2" w:rsidRPr="007162F2" w:rsidRDefault="007162F2" w:rsidP="007162F2">
            <w:r>
              <w:rPr>
                <w:b/>
                <w:sz w:val="20"/>
                <w:szCs w:val="20"/>
              </w:rPr>
              <w:t xml:space="preserve">□  </w:t>
            </w:r>
            <w:r w:rsidRPr="007162F2">
              <w:rPr>
                <w:sz w:val="20"/>
                <w:szCs w:val="20"/>
              </w:rPr>
              <w:t>Access to services that are not within the legal responsibility of public education or employment or education</w:t>
            </w:r>
            <w:r>
              <w:rPr>
                <w:sz w:val="20"/>
                <w:szCs w:val="20"/>
              </w:rPr>
              <w:t xml:space="preserve"> options for which the student has been prepared by the academic program.</w:t>
            </w:r>
          </w:p>
          <w:p w:rsidR="007162F2" w:rsidRPr="007162F2" w:rsidRDefault="007162F2" w:rsidP="007162F2">
            <w:pPr>
              <w:jc w:val="center"/>
            </w:pPr>
          </w:p>
          <w:p w:rsidR="007162F2" w:rsidRPr="003C2DE9" w:rsidRDefault="007162F2" w:rsidP="007162F2">
            <w:pPr>
              <w:jc w:val="center"/>
            </w:pPr>
          </w:p>
        </w:tc>
        <w:tc>
          <w:tcPr>
            <w:tcW w:w="1728" w:type="dxa"/>
          </w:tcPr>
          <w:p w:rsidR="004B08E4" w:rsidRDefault="00C275C9" w:rsidP="00D8493B">
            <w:pPr>
              <w:rPr>
                <w:b/>
                <w:sz w:val="20"/>
                <w:szCs w:val="20"/>
              </w:rPr>
            </w:pPr>
            <w:r>
              <w:rPr>
                <w:b/>
                <w:sz w:val="20"/>
                <w:szCs w:val="20"/>
              </w:rPr>
              <w:t>GSI and Comments</w:t>
            </w:r>
          </w:p>
        </w:tc>
      </w:tr>
    </w:tbl>
    <w:p w:rsidR="00EA7FCA" w:rsidRDefault="00EA7FCA" w:rsidP="00D8493B">
      <w:pPr>
        <w:rPr>
          <w:b/>
          <w:sz w:val="20"/>
          <w:szCs w:val="20"/>
        </w:rPr>
      </w:pPr>
    </w:p>
    <w:p w:rsidR="004A452E" w:rsidRDefault="004A452E" w:rsidP="00D8493B">
      <w:pPr>
        <w:rPr>
          <w:b/>
          <w:sz w:val="20"/>
          <w:szCs w:val="20"/>
        </w:rPr>
      </w:pPr>
    </w:p>
    <w:p w:rsidR="004A452E" w:rsidRDefault="004A452E" w:rsidP="00D8493B">
      <w:pPr>
        <w:rPr>
          <w:b/>
          <w:sz w:val="20"/>
          <w:szCs w:val="20"/>
        </w:rPr>
      </w:pPr>
    </w:p>
    <w:p w:rsidR="004A452E" w:rsidRDefault="004A452E" w:rsidP="00D8493B">
      <w:pPr>
        <w:rPr>
          <w:b/>
          <w:sz w:val="20"/>
          <w:szCs w:val="20"/>
        </w:rPr>
      </w:pPr>
    </w:p>
    <w:p w:rsidR="004A452E" w:rsidRDefault="004A452E" w:rsidP="00D8493B">
      <w:pPr>
        <w:rPr>
          <w:b/>
          <w:sz w:val="20"/>
          <w:szCs w:val="20"/>
        </w:rPr>
      </w:pPr>
    </w:p>
    <w:p w:rsidR="004A452E" w:rsidRDefault="004A452E" w:rsidP="00D8493B">
      <w:pPr>
        <w:rPr>
          <w:b/>
          <w:sz w:val="20"/>
          <w:szCs w:val="20"/>
        </w:rPr>
      </w:pPr>
    </w:p>
    <w:p w:rsidR="004A452E" w:rsidRDefault="004A452E" w:rsidP="00D8493B">
      <w:pPr>
        <w:rPr>
          <w:b/>
          <w:sz w:val="20"/>
          <w:szCs w:val="20"/>
        </w:rPr>
      </w:pPr>
    </w:p>
    <w:p w:rsidR="004A452E" w:rsidRDefault="004A452E" w:rsidP="00D8493B">
      <w:pPr>
        <w:rPr>
          <w:b/>
          <w:sz w:val="20"/>
          <w:szCs w:val="20"/>
        </w:rPr>
      </w:pPr>
    </w:p>
    <w:p w:rsidR="004A452E" w:rsidRDefault="004A452E" w:rsidP="00D8493B">
      <w:pPr>
        <w:rPr>
          <w:b/>
          <w:sz w:val="20"/>
          <w:szCs w:val="20"/>
        </w:rPr>
      </w:pPr>
    </w:p>
    <w:p w:rsidR="004A452E" w:rsidRDefault="004A452E" w:rsidP="00D8493B">
      <w:pPr>
        <w:rPr>
          <w:b/>
          <w:sz w:val="20"/>
          <w:szCs w:val="20"/>
        </w:rPr>
      </w:pPr>
    </w:p>
    <w:p w:rsidR="004A452E" w:rsidRDefault="004A452E" w:rsidP="00D8493B">
      <w:pPr>
        <w:rPr>
          <w:b/>
          <w:sz w:val="20"/>
          <w:szCs w:val="20"/>
        </w:rPr>
      </w:pPr>
    </w:p>
    <w:p w:rsidR="004A452E" w:rsidRDefault="004A452E" w:rsidP="00D8493B">
      <w:pPr>
        <w:rPr>
          <w:b/>
          <w:sz w:val="20"/>
          <w:szCs w:val="20"/>
        </w:rPr>
      </w:pPr>
    </w:p>
    <w:p w:rsidR="004A452E" w:rsidRDefault="004A452E" w:rsidP="00D8493B">
      <w:pPr>
        <w:rPr>
          <w:b/>
          <w:sz w:val="20"/>
          <w:szCs w:val="20"/>
        </w:rPr>
      </w:pPr>
    </w:p>
    <w:tbl>
      <w:tblPr>
        <w:tblStyle w:val="TableGrid"/>
        <w:tblW w:w="0" w:type="auto"/>
        <w:tblLook w:val="04A0" w:firstRow="1" w:lastRow="0" w:firstColumn="1" w:lastColumn="0" w:noHBand="0" w:noVBand="1"/>
      </w:tblPr>
      <w:tblGrid>
        <w:gridCol w:w="9576"/>
      </w:tblGrid>
      <w:tr w:rsidR="004A452E" w:rsidTr="004A452E">
        <w:tc>
          <w:tcPr>
            <w:tcW w:w="9576" w:type="dxa"/>
          </w:tcPr>
          <w:p w:rsidR="004A452E" w:rsidRDefault="004A452E" w:rsidP="004A452E">
            <w:pPr>
              <w:jc w:val="center"/>
              <w:rPr>
                <w:b/>
                <w:sz w:val="20"/>
                <w:szCs w:val="20"/>
              </w:rPr>
            </w:pPr>
            <w:r>
              <w:rPr>
                <w:b/>
                <w:sz w:val="20"/>
                <w:szCs w:val="20"/>
              </w:rPr>
              <w:lastRenderedPageBreak/>
              <w:t>SECTION V</w:t>
            </w:r>
          </w:p>
        </w:tc>
      </w:tr>
    </w:tbl>
    <w:p w:rsidR="00D8493B" w:rsidRPr="00EA7FCA" w:rsidRDefault="00D8493B" w:rsidP="00D8493B">
      <w:pPr>
        <w:rPr>
          <w:b/>
          <w:sz w:val="20"/>
          <w:szCs w:val="20"/>
        </w:rPr>
      </w:pPr>
    </w:p>
    <w:p w:rsidR="00D8493B" w:rsidRDefault="00D8493B" w:rsidP="00D8493B"/>
    <w:p w:rsidR="00D8493B" w:rsidRPr="00CE6528" w:rsidRDefault="00D8493B" w:rsidP="00D8493B">
      <w:pPr>
        <w:jc w:val="center"/>
        <w:rPr>
          <w:b/>
        </w:rPr>
      </w:pPr>
      <w:r w:rsidRPr="00CE6528">
        <w:rPr>
          <w:b/>
        </w:rPr>
        <w:t>S</w:t>
      </w:r>
      <w:r>
        <w:rPr>
          <w:b/>
        </w:rPr>
        <w:t>IGNATURES</w:t>
      </w:r>
      <w:r w:rsidRPr="00CE6528">
        <w:rPr>
          <w:b/>
        </w:rPr>
        <w:t xml:space="preserve"> </w:t>
      </w:r>
      <w:r>
        <w:rPr>
          <w:b/>
        </w:rPr>
        <w:t>OF</w:t>
      </w:r>
      <w:r w:rsidRPr="00CE6528">
        <w:rPr>
          <w:b/>
        </w:rPr>
        <w:t xml:space="preserve"> IEP T</w:t>
      </w:r>
      <w:r>
        <w:rPr>
          <w:b/>
        </w:rPr>
        <w:t xml:space="preserve">EAM </w:t>
      </w:r>
      <w:r w:rsidRPr="00CE6528">
        <w:rPr>
          <w:b/>
        </w:rPr>
        <w:t>M</w:t>
      </w:r>
      <w:r>
        <w:rPr>
          <w:b/>
        </w:rPr>
        <w:t>EMBERS</w:t>
      </w:r>
    </w:p>
    <w:p w:rsidR="00D8493B" w:rsidRDefault="00D8493B" w:rsidP="00D8493B"/>
    <w:p w:rsidR="00D8493B" w:rsidRPr="009B7633" w:rsidRDefault="00D8493B" w:rsidP="00D8493B">
      <w:r>
        <w:tab/>
      </w:r>
      <w:r>
        <w:tab/>
        <w:t xml:space="preserve">           </w:t>
      </w:r>
      <w:r>
        <w:tab/>
        <w:t xml:space="preserve">   </w:t>
      </w:r>
      <w:r>
        <w:tab/>
        <w:t xml:space="preserve">          </w:t>
      </w:r>
      <w:r>
        <w:rPr>
          <w:u w:val="single"/>
        </w:rPr>
        <w:t>NAME</w:t>
      </w:r>
      <w:r>
        <w:tab/>
      </w:r>
      <w:r>
        <w:tab/>
        <w:t xml:space="preserve">                      </w:t>
      </w:r>
      <w:r>
        <w:rPr>
          <w:u w:val="single"/>
        </w:rPr>
        <w:t>SIGNATURE</w:t>
      </w:r>
      <w:r>
        <w:rPr>
          <w:u w:val="single"/>
        </w:rPr>
        <w:tab/>
      </w:r>
      <w:r>
        <w:t xml:space="preserve">                   </w:t>
      </w:r>
      <w:r w:rsidRPr="009B7633">
        <w:rPr>
          <w:u w:val="single"/>
        </w:rPr>
        <w:t>DATE</w:t>
      </w:r>
    </w:p>
    <w:p w:rsidR="00D8493B" w:rsidRDefault="00D8493B" w:rsidP="00D8493B">
      <w:r>
        <w:t xml:space="preserve"> </w:t>
      </w:r>
    </w:p>
    <w:p w:rsidR="00D8493B" w:rsidRDefault="00D8493B" w:rsidP="00D8493B">
      <w:r>
        <w:t>*Student</w:t>
      </w:r>
      <w:r>
        <w:tab/>
      </w:r>
      <w:r>
        <w:tab/>
      </w:r>
      <w:r>
        <w:tab/>
        <w:t>____________________</w:t>
      </w:r>
      <w:r>
        <w:tab/>
        <w:t xml:space="preserve">_____________________          </w:t>
      </w:r>
    </w:p>
    <w:p w:rsidR="00D8493B" w:rsidRDefault="00D8493B" w:rsidP="00D8493B">
      <w:r>
        <w:tab/>
      </w:r>
    </w:p>
    <w:p w:rsidR="00D8493B" w:rsidRDefault="00D8493B" w:rsidP="00D8493B">
      <w:r>
        <w:t>*Parent</w:t>
      </w:r>
      <w:r>
        <w:tab/>
      </w:r>
      <w:r>
        <w:tab/>
      </w:r>
      <w:r>
        <w:tab/>
        <w:t>____________________</w:t>
      </w:r>
      <w:r>
        <w:tab/>
        <w:t xml:space="preserve">_____________________          </w:t>
      </w:r>
    </w:p>
    <w:p w:rsidR="00D8493B" w:rsidRDefault="00D8493B" w:rsidP="00D8493B"/>
    <w:p w:rsidR="00D8493B" w:rsidRDefault="00D8493B" w:rsidP="00D8493B">
      <w:r>
        <w:t>Special Education Teacher</w:t>
      </w:r>
      <w:r>
        <w:tab/>
        <w:t>____________________</w:t>
      </w:r>
      <w:r>
        <w:tab/>
        <w:t xml:space="preserve">_____________________          </w:t>
      </w:r>
    </w:p>
    <w:p w:rsidR="00D8493B" w:rsidRDefault="00D8493B" w:rsidP="00D8493B"/>
    <w:p w:rsidR="00D8493B" w:rsidRDefault="00D8493B" w:rsidP="00D8493B">
      <w:r>
        <w:t>Regular Education Teacher</w:t>
      </w:r>
      <w:r>
        <w:tab/>
        <w:t>____________________</w:t>
      </w:r>
      <w:r>
        <w:tab/>
        <w:t xml:space="preserve">_____________________          </w:t>
      </w:r>
    </w:p>
    <w:p w:rsidR="00D8493B" w:rsidRDefault="00D8493B" w:rsidP="00D8493B"/>
    <w:p w:rsidR="00D8493B" w:rsidRDefault="00D8493B" w:rsidP="00D8493B">
      <w:r>
        <w:t>ODR</w:t>
      </w:r>
      <w:r>
        <w:tab/>
      </w:r>
      <w:r>
        <w:tab/>
      </w:r>
      <w:r>
        <w:tab/>
      </w:r>
      <w:r>
        <w:tab/>
        <w:t>____________________</w:t>
      </w:r>
      <w:r>
        <w:tab/>
        <w:t xml:space="preserve">_____________________          </w:t>
      </w:r>
    </w:p>
    <w:p w:rsidR="00D8493B" w:rsidRDefault="00D8493B" w:rsidP="00D8493B"/>
    <w:p w:rsidR="00D8493B" w:rsidRDefault="00D8493B" w:rsidP="00D8493B">
      <w:r>
        <w:t>*Counselor</w:t>
      </w:r>
      <w:r>
        <w:tab/>
      </w:r>
      <w:r>
        <w:tab/>
      </w:r>
      <w:r>
        <w:tab/>
        <w:t>____________________</w:t>
      </w:r>
      <w:r>
        <w:tab/>
        <w:t xml:space="preserve">_____________________         </w:t>
      </w:r>
    </w:p>
    <w:p w:rsidR="00D8493B" w:rsidRDefault="00D8493B" w:rsidP="00D8493B"/>
    <w:p w:rsidR="00D8493B" w:rsidRDefault="00D8493B" w:rsidP="00D8493B">
      <w:r>
        <w:t>Principal/Designee</w:t>
      </w:r>
      <w:r>
        <w:tab/>
      </w:r>
      <w:r>
        <w:tab/>
        <w:t>____________________</w:t>
      </w:r>
      <w:r>
        <w:tab/>
        <w:t xml:space="preserve">_____________________          </w:t>
      </w:r>
    </w:p>
    <w:p w:rsidR="00D8493B" w:rsidRDefault="00D8493B" w:rsidP="00D8493B"/>
    <w:p w:rsidR="00D8493B" w:rsidRDefault="00D8493B" w:rsidP="00D8493B"/>
    <w:p w:rsidR="00D8493B" w:rsidRDefault="00D8493B" w:rsidP="00D8493B">
      <w:pPr>
        <w:tabs>
          <w:tab w:val="left" w:pos="2880"/>
          <w:tab w:val="left" w:pos="5760"/>
        </w:tabs>
        <w:rPr>
          <w:b/>
          <w:u w:val="single"/>
        </w:rPr>
      </w:pPr>
      <w:r w:rsidRPr="00A775EC">
        <w:rPr>
          <w:b/>
        </w:rPr>
        <w:t>Date of Decision:</w:t>
      </w:r>
      <w:r w:rsidRPr="00A775EC">
        <w:rPr>
          <w:b/>
        </w:rPr>
        <w:tab/>
      </w:r>
      <w:r w:rsidRPr="00A775EC">
        <w:rPr>
          <w:b/>
          <w:u w:val="single"/>
        </w:rPr>
        <w:tab/>
      </w:r>
    </w:p>
    <w:p w:rsidR="00D8493B" w:rsidRDefault="00D8493B" w:rsidP="00D8493B"/>
    <w:p w:rsidR="00E85960" w:rsidRPr="000A0A0B" w:rsidRDefault="00E85960" w:rsidP="00E85960">
      <w:pPr>
        <w:rPr>
          <w:i/>
        </w:rPr>
      </w:pPr>
      <w:r w:rsidRPr="000A0A0B">
        <w:rPr>
          <w:i/>
        </w:rPr>
        <w:t>My signature indicated that I have verified all documentations to determine whether or not the student met the criteria for an alternate pathway to promotion. Also, the student and parent or legal guardian was provided information related to how requirements that vary from standard expectation may impact future educational and career options.</w:t>
      </w:r>
    </w:p>
    <w:p w:rsidR="00E85960" w:rsidRDefault="00E85960" w:rsidP="00D8493B"/>
    <w:p w:rsidR="00E85960" w:rsidRDefault="00E85960" w:rsidP="00D8493B"/>
    <w:p w:rsidR="00D8493B" w:rsidRDefault="00D8493B" w:rsidP="00D8493B">
      <w:r>
        <w:t xml:space="preserve"> *</w:t>
      </w:r>
      <w:r w:rsidRPr="00CF37E6">
        <w:rPr>
          <w:i/>
        </w:rPr>
        <w:t>Student’s Individual Graduation Plan must be signed by the student, parent/legal custodian, and school counselor.</w:t>
      </w:r>
    </w:p>
    <w:p w:rsidR="00D8493B" w:rsidRDefault="00D8493B" w:rsidP="00D8493B"/>
    <w:p w:rsidR="00D8493B" w:rsidRDefault="00D8493B"/>
    <w:p w:rsidR="00D8493B" w:rsidRDefault="00D8493B"/>
    <w:sectPr w:rsidR="00D8493B" w:rsidSect="00E11FD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505" w:rsidRDefault="00507505" w:rsidP="003C66DA">
      <w:r>
        <w:separator/>
      </w:r>
    </w:p>
  </w:endnote>
  <w:endnote w:type="continuationSeparator" w:id="0">
    <w:p w:rsidR="00507505" w:rsidRDefault="00507505" w:rsidP="003C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72286"/>
      <w:docPartObj>
        <w:docPartGallery w:val="Page Numbers (Bottom of Page)"/>
        <w:docPartUnique/>
      </w:docPartObj>
    </w:sdtPr>
    <w:sdtEndPr>
      <w:rPr>
        <w:color w:val="7F7F7F" w:themeColor="background1" w:themeShade="7F"/>
        <w:spacing w:val="60"/>
      </w:rPr>
    </w:sdtEndPr>
    <w:sdtContent>
      <w:p w:rsidR="00A12331" w:rsidRDefault="005075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A35AB">
          <w:rPr>
            <w:noProof/>
          </w:rPr>
          <w:t>3</w:t>
        </w:r>
        <w:r>
          <w:rPr>
            <w:noProof/>
          </w:rPr>
          <w:fldChar w:fldCharType="end"/>
        </w:r>
        <w:r w:rsidR="00A12331">
          <w:t xml:space="preserve"> | </w:t>
        </w:r>
        <w:r w:rsidR="00A12331">
          <w:rPr>
            <w:color w:val="7F7F7F" w:themeColor="background1" w:themeShade="7F"/>
            <w:spacing w:val="60"/>
          </w:rPr>
          <w:t>Page</w:t>
        </w:r>
      </w:p>
    </w:sdtContent>
  </w:sdt>
  <w:p w:rsidR="00A12331" w:rsidRDefault="00A12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505" w:rsidRDefault="00507505" w:rsidP="003C66DA">
      <w:r>
        <w:separator/>
      </w:r>
    </w:p>
  </w:footnote>
  <w:footnote w:type="continuationSeparator" w:id="0">
    <w:p w:rsidR="00507505" w:rsidRDefault="00507505" w:rsidP="003C6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72284"/>
      <w:docPartObj>
        <w:docPartGallery w:val="Watermarks"/>
        <w:docPartUnique/>
      </w:docPartObj>
    </w:sdtPr>
    <w:sdtEndPr/>
    <w:sdtContent>
      <w:p w:rsidR="003C66DA" w:rsidRDefault="0050750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3B"/>
    <w:rsid w:val="003C2DE9"/>
    <w:rsid w:val="003C66DA"/>
    <w:rsid w:val="00407267"/>
    <w:rsid w:val="004A35AB"/>
    <w:rsid w:val="004A452E"/>
    <w:rsid w:val="004B08E4"/>
    <w:rsid w:val="00507505"/>
    <w:rsid w:val="007162F2"/>
    <w:rsid w:val="007D1570"/>
    <w:rsid w:val="00901B68"/>
    <w:rsid w:val="009821F6"/>
    <w:rsid w:val="00A12331"/>
    <w:rsid w:val="00C275C9"/>
    <w:rsid w:val="00C7500D"/>
    <w:rsid w:val="00D8493B"/>
    <w:rsid w:val="00E11FDD"/>
    <w:rsid w:val="00E702ED"/>
    <w:rsid w:val="00E85960"/>
    <w:rsid w:val="00EA7FCA"/>
    <w:rsid w:val="00FF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3B"/>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493B"/>
    <w:pPr>
      <w:ind w:left="720"/>
      <w:contextualSpacing/>
    </w:pPr>
  </w:style>
  <w:style w:type="table" w:styleId="TableGrid">
    <w:name w:val="Table Grid"/>
    <w:basedOn w:val="TableNormal"/>
    <w:uiPriority w:val="59"/>
    <w:rsid w:val="00EA7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66DA"/>
    <w:pPr>
      <w:tabs>
        <w:tab w:val="center" w:pos="4680"/>
        <w:tab w:val="right" w:pos="9360"/>
      </w:tabs>
    </w:pPr>
  </w:style>
  <w:style w:type="character" w:customStyle="1" w:styleId="HeaderChar">
    <w:name w:val="Header Char"/>
    <w:basedOn w:val="DefaultParagraphFont"/>
    <w:link w:val="Header"/>
    <w:uiPriority w:val="99"/>
    <w:rsid w:val="003C66DA"/>
    <w:rPr>
      <w:rFonts w:ascii="Times New Roman" w:eastAsia="Calibri" w:hAnsi="Times New Roman" w:cs="Times New Roman"/>
      <w:sz w:val="24"/>
    </w:rPr>
  </w:style>
  <w:style w:type="paragraph" w:styleId="Footer">
    <w:name w:val="footer"/>
    <w:basedOn w:val="Normal"/>
    <w:link w:val="FooterChar"/>
    <w:uiPriority w:val="99"/>
    <w:unhideWhenUsed/>
    <w:rsid w:val="003C66DA"/>
    <w:pPr>
      <w:tabs>
        <w:tab w:val="center" w:pos="4680"/>
        <w:tab w:val="right" w:pos="9360"/>
      </w:tabs>
    </w:pPr>
  </w:style>
  <w:style w:type="character" w:customStyle="1" w:styleId="FooterChar">
    <w:name w:val="Footer Char"/>
    <w:basedOn w:val="DefaultParagraphFont"/>
    <w:link w:val="Footer"/>
    <w:uiPriority w:val="99"/>
    <w:rsid w:val="003C66DA"/>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3B"/>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493B"/>
    <w:pPr>
      <w:ind w:left="720"/>
      <w:contextualSpacing/>
    </w:pPr>
  </w:style>
  <w:style w:type="table" w:styleId="TableGrid">
    <w:name w:val="Table Grid"/>
    <w:basedOn w:val="TableNormal"/>
    <w:uiPriority w:val="59"/>
    <w:rsid w:val="00EA7F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66DA"/>
    <w:pPr>
      <w:tabs>
        <w:tab w:val="center" w:pos="4680"/>
        <w:tab w:val="right" w:pos="9360"/>
      </w:tabs>
    </w:pPr>
  </w:style>
  <w:style w:type="character" w:customStyle="1" w:styleId="HeaderChar">
    <w:name w:val="Header Char"/>
    <w:basedOn w:val="DefaultParagraphFont"/>
    <w:link w:val="Header"/>
    <w:uiPriority w:val="99"/>
    <w:rsid w:val="003C66DA"/>
    <w:rPr>
      <w:rFonts w:ascii="Times New Roman" w:eastAsia="Calibri" w:hAnsi="Times New Roman" w:cs="Times New Roman"/>
      <w:sz w:val="24"/>
    </w:rPr>
  </w:style>
  <w:style w:type="paragraph" w:styleId="Footer">
    <w:name w:val="footer"/>
    <w:basedOn w:val="Normal"/>
    <w:link w:val="FooterChar"/>
    <w:uiPriority w:val="99"/>
    <w:unhideWhenUsed/>
    <w:rsid w:val="003C66DA"/>
    <w:pPr>
      <w:tabs>
        <w:tab w:val="center" w:pos="4680"/>
        <w:tab w:val="right" w:pos="9360"/>
      </w:tabs>
    </w:pPr>
  </w:style>
  <w:style w:type="character" w:customStyle="1" w:styleId="FooterChar">
    <w:name w:val="Footer Char"/>
    <w:basedOn w:val="DefaultParagraphFont"/>
    <w:link w:val="Footer"/>
    <w:uiPriority w:val="99"/>
    <w:rsid w:val="003C66DA"/>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58EDF-0EAA-44FC-88F4-1CC4B4C9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lcdove-cummings</dc:creator>
  <cp:lastModifiedBy>Anonymous</cp:lastModifiedBy>
  <cp:revision>2</cp:revision>
  <cp:lastPrinted>2014-07-31T13:39:00Z</cp:lastPrinted>
  <dcterms:created xsi:type="dcterms:W3CDTF">2014-08-12T12:43:00Z</dcterms:created>
  <dcterms:modified xsi:type="dcterms:W3CDTF">2014-08-12T12:43:00Z</dcterms:modified>
</cp:coreProperties>
</file>